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Технологическая классификация дорожных одежд, покрытий и оснований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F68F4">
        <w:rPr>
          <w:rFonts w:ascii="Times New Roman" w:hAnsi="Times New Roman" w:cs="Times New Roman"/>
          <w:sz w:val="28"/>
          <w:szCs w:val="28"/>
          <w:lang w:val="kk-KZ"/>
        </w:rPr>
        <w:t>Характеристика конструктивных слоев дорожной одежды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Виды поперечных профилей дорожных одежд.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Классификация дорожно-строительных материалов: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природные минеральные материалы.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искусственные каменные материалы.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органические вяжущие.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минеральные вяжущие.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sz w:val="28"/>
          <w:szCs w:val="28"/>
        </w:rPr>
        <w:t>Классификация дорожно-строительных материалов: полуфабрикаты.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sz w:val="28"/>
          <w:szCs w:val="28"/>
        </w:rPr>
        <w:t>Общие сведения.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Профилированные грунтовые дороги.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Грунтовые покрытия, улучшенные скелетными добавками.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Термическая обработка грунтов.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 xml:space="preserve">Строительство покрытий низшего типа. </w:t>
      </w: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Солевое укрепление грунтов.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F68F4">
        <w:rPr>
          <w:rFonts w:ascii="Times New Roman" w:eastAsia="Times New Roman" w:hAnsi="Times New Roman" w:cs="Times New Roman"/>
          <w:iCs/>
          <w:sz w:val="28"/>
          <w:szCs w:val="28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Особенности работ при строительстве дорожных одежд переходного типа.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гравийных покрытий.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Щебеночные оснований и покрытий, общее понятия, материалы</w:t>
      </w:r>
    </w:p>
    <w:p w:rsidR="00047A1C" w:rsidRPr="00AF68F4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 по способу заклинки.</w:t>
      </w:r>
    </w:p>
    <w:p w:rsidR="00047A1C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68F4">
        <w:rPr>
          <w:rFonts w:ascii="Times New Roman" w:hAnsi="Times New Roman" w:cs="Times New Roman"/>
          <w:sz w:val="28"/>
          <w:szCs w:val="28"/>
        </w:rPr>
        <w:t>Строительство щебеночных оснований и покрытий по способу плотных смесей.</w:t>
      </w:r>
      <w:bookmarkStart w:id="0" w:name="bookmark5"/>
    </w:p>
    <w:p w:rsidR="00AF68F4" w:rsidRDefault="00AF68F4" w:rsidP="00AF68F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F68F4" w:rsidRPr="003A4349" w:rsidRDefault="00AF68F4" w:rsidP="00AF68F4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AF68F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Ответить на </w:t>
      </w:r>
      <w:r w:rsidR="003A434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2</w:t>
      </w:r>
      <w:r w:rsidRPr="00AF68F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, </w:t>
      </w:r>
      <w:r w:rsidR="003A434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10</w:t>
      </w:r>
      <w:r w:rsidRPr="00AF68F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и </w:t>
      </w:r>
      <w:bookmarkEnd w:id="0"/>
      <w:r w:rsidR="003A434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22</w:t>
      </w:r>
      <w:bookmarkStart w:id="1" w:name="_GoBack"/>
      <w:bookmarkEnd w:id="1"/>
    </w:p>
    <w:sectPr w:rsidR="00AF68F4" w:rsidRPr="003A4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844BE"/>
    <w:rsid w:val="003A4349"/>
    <w:rsid w:val="00AF68F4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E9D06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2019-11-16T15:32:00Z</dcterms:created>
  <dcterms:modified xsi:type="dcterms:W3CDTF">2020-03-14T12:45:00Z</dcterms:modified>
</cp:coreProperties>
</file>